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0DB42" w14:textId="77777777" w:rsidR="00CE260C" w:rsidRDefault="00CE260C" w:rsidP="00CE260C">
      <w:pPr>
        <w:pStyle w:val="Altyaz"/>
        <w:rPr>
          <w:b/>
        </w:rPr>
      </w:pPr>
      <w:r w:rsidRPr="00E07080">
        <w:rPr>
          <w:u w:val="single"/>
        </w:rPr>
        <w:t>KÖYLERE YÖNELİK HİZMETLER KOMİSYONU RAPORU</w:t>
      </w:r>
      <w:r>
        <w:rPr>
          <w:b/>
        </w:rPr>
        <w:t xml:space="preserve"> </w:t>
      </w:r>
    </w:p>
    <w:p w14:paraId="54C9F377" w14:textId="77777777" w:rsidR="00B74CBA" w:rsidRDefault="00B74CBA" w:rsidP="00B74CBA">
      <w:pPr>
        <w:pStyle w:val="Altyaz"/>
        <w:rPr>
          <w:b/>
        </w:rPr>
      </w:pPr>
      <w:bookmarkStart w:id="0" w:name="_GoBack"/>
      <w:bookmarkEnd w:id="0"/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7D8466EB" w:rsidR="00511EE3" w:rsidRDefault="007E5F54">
      <w:pPr>
        <w:pStyle w:val="Altyaz"/>
        <w:jc w:val="both"/>
      </w:pPr>
      <w:r>
        <w:t>KARAR TARİHİ :</w:t>
      </w:r>
      <w:r w:rsidR="00B74CBA">
        <w:t>22</w:t>
      </w:r>
      <w:r>
        <w:t>.</w:t>
      </w:r>
      <w:r w:rsidR="00331ECE">
        <w:t>0</w:t>
      </w:r>
      <w:r w:rsidR="00495A30">
        <w:t>5</w:t>
      </w:r>
      <w:r>
        <w:t>.202</w:t>
      </w:r>
      <w:r w:rsidR="00331ECE">
        <w:t>3</w:t>
      </w:r>
    </w:p>
    <w:p w14:paraId="669D3080" w14:textId="62824801" w:rsidR="00511EE3" w:rsidRDefault="00495A30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2F4B5A">
        <w:t>31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1669720E" w14:textId="3559107A" w:rsidR="003F274B" w:rsidRDefault="003F274B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Çiftlikköy İlçesi, İlyasköy </w:t>
      </w:r>
      <w:r w:rsidR="00BD490D" w:rsidRPr="006956B1">
        <w:rPr>
          <w:sz w:val="24"/>
          <w:szCs w:val="24"/>
        </w:rPr>
        <w:t xml:space="preserve">köy </w:t>
      </w:r>
      <w:r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miştir.</w:t>
      </w:r>
      <w:r w:rsidR="00C55525" w:rsidRPr="006956B1">
        <w:rPr>
          <w:sz w:val="24"/>
          <w:szCs w:val="24"/>
        </w:rPr>
        <w:t xml:space="preserve"> K</w:t>
      </w:r>
      <w:r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Pr="006956B1">
        <w:rPr>
          <w:sz w:val="24"/>
          <w:szCs w:val="24"/>
        </w:rPr>
        <w:t xml:space="preserve"> 13.04.2023 tarih ve 6475 sayılı Kocaeli Kültür Varlıklarını Koruma Bölge Kurulu Kararı ile uygun görülmüş</w:t>
      </w:r>
      <w:r w:rsidR="00FF72B0" w:rsidRPr="006956B1">
        <w:rPr>
          <w:sz w:val="24"/>
          <w:szCs w:val="24"/>
        </w:rPr>
        <w:t>tür. Eski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1DA87A99" w14:textId="77777777" w:rsidR="00A226AD" w:rsidRDefault="00A226AD" w:rsidP="00A226AD">
      <w:pPr>
        <w:jc w:val="both"/>
      </w:pPr>
    </w:p>
    <w:p w14:paraId="48B80E64" w14:textId="77777777" w:rsidR="00CE260C" w:rsidRPr="00ED7ED2" w:rsidRDefault="00CE260C" w:rsidP="00CE260C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CE260C" w14:paraId="5C7099B6" w14:textId="77777777" w:rsidTr="00831767">
        <w:trPr>
          <w:trHeight w:val="361"/>
        </w:trPr>
        <w:tc>
          <w:tcPr>
            <w:tcW w:w="3048" w:type="dxa"/>
            <w:hideMark/>
          </w:tcPr>
          <w:p w14:paraId="580CDDDB" w14:textId="77777777" w:rsidR="00CE260C" w:rsidRDefault="00CE260C" w:rsidP="00831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  <w:hideMark/>
          </w:tcPr>
          <w:p w14:paraId="00A7F800" w14:textId="77777777" w:rsidR="00CE260C" w:rsidRDefault="00CE260C" w:rsidP="00831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14:paraId="46E1B885" w14:textId="77777777" w:rsidR="00CE260C" w:rsidRDefault="00CE260C" w:rsidP="00831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E260C" w14:paraId="004ABCA6" w14:textId="77777777" w:rsidTr="00831767">
        <w:trPr>
          <w:trHeight w:val="234"/>
        </w:trPr>
        <w:tc>
          <w:tcPr>
            <w:tcW w:w="3048" w:type="dxa"/>
            <w:hideMark/>
          </w:tcPr>
          <w:p w14:paraId="66C5C6C9" w14:textId="77777777" w:rsidR="00CE260C" w:rsidRDefault="00CE260C" w:rsidP="00831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14:paraId="4C680DE5" w14:textId="77777777" w:rsidR="00CE260C" w:rsidRDefault="00CE260C" w:rsidP="00831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14:paraId="4EE9F437" w14:textId="77777777" w:rsidR="00CE260C" w:rsidRDefault="00CE260C" w:rsidP="00831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E33D78A" w14:textId="77777777" w:rsidR="00CE260C" w:rsidRDefault="00CE260C" w:rsidP="00CE260C">
      <w:pPr>
        <w:rPr>
          <w:u w:val="single"/>
        </w:rPr>
      </w:pPr>
    </w:p>
    <w:p w14:paraId="35E09B8E" w14:textId="77777777" w:rsidR="00CE260C" w:rsidRDefault="00CE260C" w:rsidP="00CE260C">
      <w:pPr>
        <w:rPr>
          <w:sz w:val="24"/>
          <w:szCs w:val="24"/>
        </w:rPr>
      </w:pPr>
    </w:p>
    <w:p w14:paraId="04BC7753" w14:textId="77777777" w:rsidR="00CE260C" w:rsidRDefault="00CE260C" w:rsidP="00CE260C">
      <w:pPr>
        <w:rPr>
          <w:sz w:val="24"/>
          <w:szCs w:val="24"/>
        </w:rPr>
      </w:pPr>
    </w:p>
    <w:p w14:paraId="4D3A4B5F" w14:textId="77777777" w:rsidR="00CE260C" w:rsidRDefault="00CE260C" w:rsidP="00CE260C">
      <w:pPr>
        <w:rPr>
          <w:sz w:val="24"/>
          <w:szCs w:val="24"/>
        </w:rPr>
      </w:pPr>
    </w:p>
    <w:p w14:paraId="506A5965" w14:textId="77777777" w:rsidR="00CE260C" w:rsidRDefault="00CE260C" w:rsidP="00CE260C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4"/>
        <w:gridCol w:w="4420"/>
      </w:tblGrid>
      <w:tr w:rsidR="00CE260C" w14:paraId="3E36214F" w14:textId="77777777" w:rsidTr="00831767">
        <w:trPr>
          <w:trHeight w:val="287"/>
        </w:trPr>
        <w:tc>
          <w:tcPr>
            <w:tcW w:w="4464" w:type="dxa"/>
            <w:hideMark/>
          </w:tcPr>
          <w:p w14:paraId="1AF46863" w14:textId="77777777" w:rsidR="00CE260C" w:rsidRDefault="00CE260C" w:rsidP="0083176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14:paraId="2D5558A3" w14:textId="77777777" w:rsidR="00CE260C" w:rsidRDefault="00CE260C" w:rsidP="00831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CE260C" w14:paraId="71B1065F" w14:textId="77777777" w:rsidTr="00831767">
        <w:trPr>
          <w:trHeight w:val="303"/>
        </w:trPr>
        <w:tc>
          <w:tcPr>
            <w:tcW w:w="4464" w:type="dxa"/>
            <w:hideMark/>
          </w:tcPr>
          <w:p w14:paraId="3DA8A11A" w14:textId="77777777" w:rsidR="00CE260C" w:rsidRDefault="00CE260C" w:rsidP="00831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09392E47" w14:textId="77777777" w:rsidR="00CE260C" w:rsidRDefault="00CE260C" w:rsidP="00831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2F4B5A"/>
    <w:rsid w:val="003052AD"/>
    <w:rsid w:val="00331ECE"/>
    <w:rsid w:val="00343D89"/>
    <w:rsid w:val="00345DFC"/>
    <w:rsid w:val="00383155"/>
    <w:rsid w:val="003E770E"/>
    <w:rsid w:val="003F274B"/>
    <w:rsid w:val="00401348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336F2"/>
    <w:rsid w:val="009466E0"/>
    <w:rsid w:val="00950D36"/>
    <w:rsid w:val="00994409"/>
    <w:rsid w:val="009955E0"/>
    <w:rsid w:val="009B0530"/>
    <w:rsid w:val="009B1110"/>
    <w:rsid w:val="00A226AD"/>
    <w:rsid w:val="00A6084F"/>
    <w:rsid w:val="00A80C7C"/>
    <w:rsid w:val="00B10855"/>
    <w:rsid w:val="00B4549A"/>
    <w:rsid w:val="00B74CBA"/>
    <w:rsid w:val="00B82E1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D240C"/>
    <w:rsid w:val="00CD6936"/>
    <w:rsid w:val="00CE260C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rsid w:val="00A226AD"/>
    <w:rPr>
      <w:sz w:val="24"/>
      <w:szCs w:val="24"/>
      <w:u w:val="single"/>
    </w:rPr>
  </w:style>
  <w:style w:type="character" w:customStyle="1" w:styleId="AltyazChar">
    <w:name w:val="Altyazı Char"/>
    <w:link w:val="Altyaz"/>
    <w:locked/>
    <w:rsid w:val="002F4B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9</cp:revision>
  <dcterms:created xsi:type="dcterms:W3CDTF">2023-05-30T13:41:00Z</dcterms:created>
  <dcterms:modified xsi:type="dcterms:W3CDTF">2023-06-02T11:00:00Z</dcterms:modified>
</cp:coreProperties>
</file>